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87D" w:rsidRPr="001F387D" w:rsidRDefault="001F387D" w:rsidP="001F387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F387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МЕТОДИКА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КОРРЕКЦИИ</w:t>
      </w:r>
      <w:r w:rsidRPr="001F387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СЕМАНТИЧЕСКОЙ ДИСЛЕКСИИ</w:t>
      </w:r>
      <w:bookmarkStart w:id="0" w:name="_GoBack"/>
      <w:bookmarkEnd w:id="0"/>
    </w:p>
    <w:p w:rsidR="001F387D" w:rsidRPr="001F387D" w:rsidRDefault="001F387D" w:rsidP="001F387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F387D">
        <w:rPr>
          <w:color w:val="000000"/>
          <w:sz w:val="28"/>
          <w:szCs w:val="28"/>
        </w:rPr>
        <w:t>Неуспеваемость, особенно если она проявляется еще в начальных классах, существенно затрудняет овладение ребенком обязательной школьной программой. Именно в начальный период обучения у детей закладывается фундамент системы знаний, которые пополняются в дальнейшие годы, в это время формируются умственные и практические операции, действия и деятельность.</w:t>
      </w:r>
    </w:p>
    <w:p w:rsidR="001F387D" w:rsidRPr="001F387D" w:rsidRDefault="001F387D" w:rsidP="001F387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F387D">
        <w:rPr>
          <w:color w:val="000000"/>
          <w:sz w:val="28"/>
          <w:szCs w:val="28"/>
        </w:rPr>
        <w:t>Отсутствие этого фундамента приводит к чрезмерным трудностям в овладении программой средних классов, в результате такие дети нередко выпадают из обучения. Подобного положения, если отсутствуют грубые нарушения развития, можно избежать, оказав ребенку своевременную и адекватную его проблеме помощь.</w:t>
      </w:r>
    </w:p>
    <w:p w:rsidR="001F387D" w:rsidRPr="001F387D" w:rsidRDefault="001F387D" w:rsidP="001F387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F387D">
        <w:rPr>
          <w:color w:val="000000"/>
          <w:sz w:val="28"/>
          <w:szCs w:val="28"/>
        </w:rPr>
        <w:t xml:space="preserve">Расстройства чтения часто наблюдаются у детей с ММД, с ЗПР, с тяжелыми нарушениями устной речи, с церебральными параличами, с нарушениями слуха, у УО детей. </w:t>
      </w:r>
      <w:proofErr w:type="spellStart"/>
      <w:r w:rsidRPr="001F387D">
        <w:rPr>
          <w:color w:val="000000"/>
          <w:sz w:val="28"/>
          <w:szCs w:val="28"/>
        </w:rPr>
        <w:t>Дислексия</w:t>
      </w:r>
      <w:proofErr w:type="spellEnd"/>
      <w:r w:rsidRPr="001F387D">
        <w:rPr>
          <w:color w:val="000000"/>
          <w:sz w:val="28"/>
          <w:szCs w:val="28"/>
        </w:rPr>
        <w:t xml:space="preserve"> чаще всего появляется в структуре сложных речевых и нервно – психических расстройств.</w:t>
      </w:r>
    </w:p>
    <w:p w:rsidR="001F387D" w:rsidRPr="001F387D" w:rsidRDefault="001F387D" w:rsidP="001F387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F387D">
        <w:rPr>
          <w:b/>
          <w:bCs/>
          <w:color w:val="000000"/>
          <w:sz w:val="28"/>
          <w:szCs w:val="28"/>
        </w:rPr>
        <w:t xml:space="preserve">Формы </w:t>
      </w:r>
      <w:proofErr w:type="spellStart"/>
      <w:r w:rsidRPr="001F387D">
        <w:rPr>
          <w:b/>
          <w:bCs/>
          <w:color w:val="000000"/>
          <w:sz w:val="28"/>
          <w:szCs w:val="28"/>
        </w:rPr>
        <w:t>дислексии</w:t>
      </w:r>
      <w:proofErr w:type="spellEnd"/>
    </w:p>
    <w:p w:rsidR="001F387D" w:rsidRPr="001F387D" w:rsidRDefault="001F387D" w:rsidP="001F387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F387D">
        <w:rPr>
          <w:b/>
          <w:bCs/>
          <w:i/>
          <w:iCs/>
          <w:color w:val="000000"/>
          <w:sz w:val="28"/>
          <w:szCs w:val="28"/>
        </w:rPr>
        <w:t xml:space="preserve">1. Оптическая </w:t>
      </w:r>
      <w:proofErr w:type="spellStart"/>
      <w:r w:rsidRPr="001F387D">
        <w:rPr>
          <w:b/>
          <w:bCs/>
          <w:i/>
          <w:iCs/>
          <w:color w:val="000000"/>
          <w:sz w:val="28"/>
          <w:szCs w:val="28"/>
        </w:rPr>
        <w:t>дислексия</w:t>
      </w:r>
      <w:proofErr w:type="spellEnd"/>
      <w:r w:rsidRPr="001F387D">
        <w:rPr>
          <w:b/>
          <w:bCs/>
          <w:i/>
          <w:iCs/>
          <w:color w:val="000000"/>
          <w:sz w:val="28"/>
          <w:szCs w:val="28"/>
        </w:rPr>
        <w:t>.</w:t>
      </w:r>
    </w:p>
    <w:p w:rsidR="001F387D" w:rsidRPr="001F387D" w:rsidRDefault="001F387D" w:rsidP="001F387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F387D">
        <w:rPr>
          <w:color w:val="000000"/>
          <w:sz w:val="28"/>
          <w:szCs w:val="28"/>
        </w:rPr>
        <w:t xml:space="preserve">Она обусловлена: нарушение зрительного </w:t>
      </w:r>
      <w:proofErr w:type="spellStart"/>
      <w:r w:rsidRPr="001F387D">
        <w:rPr>
          <w:color w:val="000000"/>
          <w:sz w:val="28"/>
          <w:szCs w:val="28"/>
        </w:rPr>
        <w:t>гнозиса</w:t>
      </w:r>
      <w:proofErr w:type="spellEnd"/>
      <w:r w:rsidRPr="001F387D">
        <w:rPr>
          <w:color w:val="000000"/>
          <w:sz w:val="28"/>
          <w:szCs w:val="28"/>
        </w:rPr>
        <w:t xml:space="preserve"> (узнаванием). При этом отмечаются затруднения при восприятии и дифференциации объекта в усложненных условиях; нарушением оптико-пространственного </w:t>
      </w:r>
      <w:proofErr w:type="spellStart"/>
      <w:r w:rsidRPr="001F387D">
        <w:rPr>
          <w:color w:val="000000"/>
          <w:sz w:val="28"/>
          <w:szCs w:val="28"/>
        </w:rPr>
        <w:t>гнозиса</w:t>
      </w:r>
      <w:proofErr w:type="spellEnd"/>
      <w:r w:rsidRPr="001F387D">
        <w:rPr>
          <w:color w:val="000000"/>
          <w:sz w:val="28"/>
          <w:szCs w:val="28"/>
        </w:rPr>
        <w:t xml:space="preserve"> и </w:t>
      </w:r>
      <w:proofErr w:type="spellStart"/>
      <w:r w:rsidRPr="001F387D">
        <w:rPr>
          <w:color w:val="000000"/>
          <w:sz w:val="28"/>
          <w:szCs w:val="28"/>
        </w:rPr>
        <w:t>праксиса</w:t>
      </w:r>
      <w:proofErr w:type="spellEnd"/>
      <w:r w:rsidRPr="001F387D">
        <w:rPr>
          <w:color w:val="000000"/>
          <w:sz w:val="28"/>
          <w:szCs w:val="28"/>
        </w:rPr>
        <w:t>; нарушением пространственных представлений.</w:t>
      </w:r>
    </w:p>
    <w:p w:rsidR="001F387D" w:rsidRPr="001F387D" w:rsidRDefault="001F387D" w:rsidP="001F387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F387D">
        <w:rPr>
          <w:b/>
          <w:bCs/>
          <w:i/>
          <w:iCs/>
          <w:color w:val="000000"/>
          <w:sz w:val="28"/>
          <w:szCs w:val="28"/>
        </w:rPr>
        <w:t xml:space="preserve">2. Фонематическая </w:t>
      </w:r>
      <w:proofErr w:type="spellStart"/>
      <w:r w:rsidRPr="001F387D">
        <w:rPr>
          <w:b/>
          <w:bCs/>
          <w:i/>
          <w:iCs/>
          <w:color w:val="000000"/>
          <w:sz w:val="28"/>
          <w:szCs w:val="28"/>
        </w:rPr>
        <w:t>дислексия</w:t>
      </w:r>
      <w:proofErr w:type="spellEnd"/>
      <w:r w:rsidRPr="001F387D">
        <w:rPr>
          <w:b/>
          <w:bCs/>
          <w:i/>
          <w:iCs/>
          <w:color w:val="000000"/>
          <w:sz w:val="28"/>
          <w:szCs w:val="28"/>
        </w:rPr>
        <w:t>.</w:t>
      </w:r>
    </w:p>
    <w:p w:rsidR="001F387D" w:rsidRPr="001F387D" w:rsidRDefault="001F387D" w:rsidP="001F387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F387D">
        <w:rPr>
          <w:color w:val="000000"/>
          <w:sz w:val="28"/>
          <w:szCs w:val="28"/>
        </w:rPr>
        <w:t xml:space="preserve">В основе нарушения чтения лежит недостаточная </w:t>
      </w:r>
      <w:proofErr w:type="spellStart"/>
      <w:r w:rsidRPr="001F387D">
        <w:rPr>
          <w:color w:val="000000"/>
          <w:sz w:val="28"/>
          <w:szCs w:val="28"/>
        </w:rPr>
        <w:t>сформированность</w:t>
      </w:r>
      <w:proofErr w:type="spellEnd"/>
      <w:r w:rsidRPr="001F387D">
        <w:rPr>
          <w:color w:val="000000"/>
          <w:sz w:val="28"/>
          <w:szCs w:val="28"/>
        </w:rPr>
        <w:t xml:space="preserve"> функций фонематической системы.</w:t>
      </w:r>
    </w:p>
    <w:p w:rsidR="001F387D" w:rsidRPr="001F387D" w:rsidRDefault="001F387D" w:rsidP="001F387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F387D">
        <w:rPr>
          <w:b/>
          <w:bCs/>
          <w:i/>
          <w:iCs/>
          <w:color w:val="000000"/>
          <w:sz w:val="28"/>
          <w:szCs w:val="28"/>
        </w:rPr>
        <w:t xml:space="preserve">3. </w:t>
      </w:r>
      <w:proofErr w:type="spellStart"/>
      <w:r w:rsidRPr="001F387D">
        <w:rPr>
          <w:b/>
          <w:bCs/>
          <w:i/>
          <w:iCs/>
          <w:color w:val="000000"/>
          <w:sz w:val="28"/>
          <w:szCs w:val="28"/>
        </w:rPr>
        <w:t>Аграмматическая</w:t>
      </w:r>
      <w:proofErr w:type="spellEnd"/>
      <w:r w:rsidRPr="001F387D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F387D">
        <w:rPr>
          <w:b/>
          <w:bCs/>
          <w:i/>
          <w:iCs/>
          <w:color w:val="000000"/>
          <w:sz w:val="28"/>
          <w:szCs w:val="28"/>
        </w:rPr>
        <w:t>дислексия</w:t>
      </w:r>
      <w:proofErr w:type="spellEnd"/>
      <w:r w:rsidRPr="001F387D">
        <w:rPr>
          <w:b/>
          <w:bCs/>
          <w:i/>
          <w:iCs/>
          <w:color w:val="000000"/>
          <w:sz w:val="28"/>
          <w:szCs w:val="28"/>
        </w:rPr>
        <w:t>.</w:t>
      </w:r>
    </w:p>
    <w:p w:rsidR="001F387D" w:rsidRPr="001F387D" w:rsidRDefault="001F387D" w:rsidP="001F387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F387D">
        <w:rPr>
          <w:color w:val="000000"/>
          <w:sz w:val="28"/>
          <w:szCs w:val="28"/>
        </w:rPr>
        <w:t xml:space="preserve">Она обусловлена нарушением синтаксических и морфологических обобщений и характеризуется теми же проявлениями, что и </w:t>
      </w:r>
      <w:proofErr w:type="spellStart"/>
      <w:r w:rsidRPr="001F387D">
        <w:rPr>
          <w:color w:val="000000"/>
          <w:sz w:val="28"/>
          <w:szCs w:val="28"/>
        </w:rPr>
        <w:t>аграмматическая</w:t>
      </w:r>
      <w:proofErr w:type="spellEnd"/>
      <w:r w:rsidRPr="001F387D">
        <w:rPr>
          <w:color w:val="000000"/>
          <w:sz w:val="28"/>
          <w:szCs w:val="28"/>
        </w:rPr>
        <w:t xml:space="preserve"> </w:t>
      </w:r>
      <w:proofErr w:type="spellStart"/>
      <w:r w:rsidRPr="001F387D">
        <w:rPr>
          <w:color w:val="000000"/>
          <w:sz w:val="28"/>
          <w:szCs w:val="28"/>
        </w:rPr>
        <w:t>дисграфия</w:t>
      </w:r>
      <w:proofErr w:type="spellEnd"/>
      <w:r w:rsidRPr="001F387D">
        <w:rPr>
          <w:color w:val="000000"/>
          <w:sz w:val="28"/>
          <w:szCs w:val="28"/>
        </w:rPr>
        <w:t>.</w:t>
      </w:r>
    </w:p>
    <w:p w:rsidR="001F387D" w:rsidRPr="001F387D" w:rsidRDefault="001F387D" w:rsidP="001F387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F387D">
        <w:rPr>
          <w:b/>
          <w:bCs/>
          <w:i/>
          <w:iCs/>
          <w:color w:val="000000"/>
          <w:sz w:val="28"/>
          <w:szCs w:val="28"/>
        </w:rPr>
        <w:t xml:space="preserve">4. Семантическая </w:t>
      </w:r>
      <w:proofErr w:type="spellStart"/>
      <w:r w:rsidRPr="001F387D">
        <w:rPr>
          <w:b/>
          <w:bCs/>
          <w:i/>
          <w:iCs/>
          <w:color w:val="000000"/>
          <w:sz w:val="28"/>
          <w:szCs w:val="28"/>
        </w:rPr>
        <w:t>дислексия</w:t>
      </w:r>
      <w:proofErr w:type="spellEnd"/>
      <w:r w:rsidRPr="001F387D">
        <w:rPr>
          <w:b/>
          <w:bCs/>
          <w:i/>
          <w:iCs/>
          <w:color w:val="000000"/>
          <w:sz w:val="28"/>
          <w:szCs w:val="28"/>
        </w:rPr>
        <w:t>.</w:t>
      </w:r>
    </w:p>
    <w:p w:rsidR="001F387D" w:rsidRPr="001F387D" w:rsidRDefault="001F387D" w:rsidP="001F387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F387D">
        <w:rPr>
          <w:color w:val="000000"/>
          <w:sz w:val="28"/>
          <w:szCs w:val="28"/>
        </w:rPr>
        <w:t>Она проявляется в нарушении понимания прочитанного при возможно технически правильном чтении.</w:t>
      </w:r>
    </w:p>
    <w:p w:rsidR="001F387D" w:rsidRPr="001F387D" w:rsidRDefault="001F387D" w:rsidP="001F387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F387D">
        <w:rPr>
          <w:b/>
          <w:bCs/>
          <w:i/>
          <w:iCs/>
          <w:color w:val="000000"/>
          <w:sz w:val="28"/>
          <w:szCs w:val="28"/>
        </w:rPr>
        <w:t xml:space="preserve">5. </w:t>
      </w:r>
      <w:proofErr w:type="spellStart"/>
      <w:r w:rsidRPr="001F387D">
        <w:rPr>
          <w:b/>
          <w:bCs/>
          <w:i/>
          <w:iCs/>
          <w:color w:val="000000"/>
          <w:sz w:val="28"/>
          <w:szCs w:val="28"/>
        </w:rPr>
        <w:t>Мнестическая</w:t>
      </w:r>
      <w:proofErr w:type="spellEnd"/>
      <w:r w:rsidRPr="001F387D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F387D">
        <w:rPr>
          <w:b/>
          <w:bCs/>
          <w:i/>
          <w:iCs/>
          <w:color w:val="000000"/>
          <w:sz w:val="28"/>
          <w:szCs w:val="28"/>
        </w:rPr>
        <w:t>дислексия</w:t>
      </w:r>
      <w:proofErr w:type="spellEnd"/>
      <w:r w:rsidRPr="001F387D">
        <w:rPr>
          <w:b/>
          <w:bCs/>
          <w:i/>
          <w:iCs/>
          <w:color w:val="000000"/>
          <w:sz w:val="28"/>
          <w:szCs w:val="28"/>
        </w:rPr>
        <w:t>.</w:t>
      </w:r>
    </w:p>
    <w:p w:rsidR="001F387D" w:rsidRPr="001F387D" w:rsidRDefault="001F387D" w:rsidP="001F387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F387D">
        <w:rPr>
          <w:color w:val="000000"/>
          <w:sz w:val="28"/>
          <w:szCs w:val="28"/>
        </w:rPr>
        <w:t xml:space="preserve">Она обусловлена нарушение запоминания образа буквы, как следствие ее соотнесение с соответствующим звуком, </w:t>
      </w:r>
      <w:proofErr w:type="gramStart"/>
      <w:r w:rsidRPr="001F387D">
        <w:rPr>
          <w:color w:val="000000"/>
          <w:sz w:val="28"/>
          <w:szCs w:val="28"/>
        </w:rPr>
        <w:t>следовательно</w:t>
      </w:r>
      <w:proofErr w:type="gramEnd"/>
      <w:r w:rsidRPr="001F387D">
        <w:rPr>
          <w:color w:val="000000"/>
          <w:sz w:val="28"/>
          <w:szCs w:val="28"/>
        </w:rPr>
        <w:t xml:space="preserve"> отмечаются трудности при усвоении названия буквы, следовательно распространенными ошибками при чтении являются замены букв. При диагностике данной формы </w:t>
      </w:r>
      <w:proofErr w:type="spellStart"/>
      <w:r w:rsidRPr="001F387D">
        <w:rPr>
          <w:color w:val="000000"/>
          <w:sz w:val="28"/>
          <w:szCs w:val="28"/>
        </w:rPr>
        <w:t>дислексии</w:t>
      </w:r>
      <w:proofErr w:type="spellEnd"/>
      <w:r w:rsidRPr="001F387D">
        <w:rPr>
          <w:color w:val="000000"/>
          <w:sz w:val="28"/>
          <w:szCs w:val="28"/>
        </w:rPr>
        <w:t xml:space="preserve"> необходимо оценить состояние слухоречевой памяти учащегося на основе воспроизведения им ряда звуков, слогов, слов.</w:t>
      </w:r>
    </w:p>
    <w:p w:rsidR="001F387D" w:rsidRPr="001F387D" w:rsidRDefault="001F387D" w:rsidP="001F387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F387D">
        <w:rPr>
          <w:b/>
          <w:bCs/>
          <w:i/>
          <w:iCs/>
          <w:color w:val="000000"/>
          <w:sz w:val="28"/>
          <w:szCs w:val="28"/>
        </w:rPr>
        <w:lastRenderedPageBreak/>
        <w:t xml:space="preserve">6. Тактильная </w:t>
      </w:r>
      <w:proofErr w:type="spellStart"/>
      <w:r w:rsidRPr="001F387D">
        <w:rPr>
          <w:b/>
          <w:bCs/>
          <w:i/>
          <w:iCs/>
          <w:color w:val="000000"/>
          <w:sz w:val="28"/>
          <w:szCs w:val="28"/>
        </w:rPr>
        <w:t>дислексия</w:t>
      </w:r>
      <w:proofErr w:type="spellEnd"/>
      <w:r w:rsidRPr="001F387D">
        <w:rPr>
          <w:b/>
          <w:bCs/>
          <w:i/>
          <w:iCs/>
          <w:color w:val="000000"/>
          <w:sz w:val="28"/>
          <w:szCs w:val="28"/>
        </w:rPr>
        <w:t>.</w:t>
      </w:r>
    </w:p>
    <w:p w:rsidR="001F387D" w:rsidRPr="001F387D" w:rsidRDefault="001F387D" w:rsidP="001F387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F387D">
        <w:rPr>
          <w:color w:val="000000"/>
          <w:sz w:val="28"/>
          <w:szCs w:val="28"/>
        </w:rPr>
        <w:t>Она диагностируется у лиц с патологией зрения (слепых) и проявляется в нарушении узнавания букв </w:t>
      </w:r>
      <w:proofErr w:type="spellStart"/>
      <w:r w:rsidRPr="001F387D">
        <w:rPr>
          <w:color w:val="000000"/>
          <w:sz w:val="28"/>
          <w:szCs w:val="28"/>
          <w:u w:val="single"/>
        </w:rPr>
        <w:t>Брайлевского</w:t>
      </w:r>
      <w:proofErr w:type="spellEnd"/>
      <w:r w:rsidRPr="001F387D">
        <w:rPr>
          <w:color w:val="000000"/>
          <w:sz w:val="28"/>
          <w:szCs w:val="28"/>
          <w:u w:val="single"/>
        </w:rPr>
        <w:t xml:space="preserve"> письма. </w:t>
      </w:r>
      <w:r w:rsidRPr="001F387D">
        <w:rPr>
          <w:color w:val="000000"/>
          <w:sz w:val="28"/>
          <w:szCs w:val="28"/>
        </w:rPr>
        <w:t>При чтении отмечаются замены букв.</w:t>
      </w:r>
    </w:p>
    <w:p w:rsidR="001F387D" w:rsidRPr="001F387D" w:rsidRDefault="001F387D" w:rsidP="001F387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F387D" w:rsidRPr="001F387D" w:rsidRDefault="001F387D" w:rsidP="001F38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Логопедическая работа по коррекции семантической </w:t>
      </w:r>
      <w:proofErr w:type="spellStart"/>
      <w:r w:rsidRPr="001F3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дислексии</w:t>
      </w:r>
      <w:proofErr w:type="spellEnd"/>
      <w:r w:rsidRPr="001F3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проводится в трех направлениях:</w:t>
      </w:r>
    </w:p>
    <w:p w:rsidR="001F387D" w:rsidRPr="001F387D" w:rsidRDefault="001F387D" w:rsidP="001F3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слогового синтеза;</w:t>
      </w:r>
    </w:p>
    <w:p w:rsidR="001F387D" w:rsidRPr="001F387D" w:rsidRDefault="001F387D" w:rsidP="001F3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грамматического строя речи, уточнение синтаксических связей между словами в предложении;</w:t>
      </w:r>
    </w:p>
    <w:p w:rsidR="001F387D" w:rsidRPr="001F387D" w:rsidRDefault="001F387D" w:rsidP="001F3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и уточнение лексики.</w:t>
      </w:r>
    </w:p>
    <w:p w:rsidR="001F387D" w:rsidRPr="001F387D" w:rsidRDefault="001F387D" w:rsidP="001F3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7D">
        <w:rPr>
          <w:rFonts w:ascii="Times New Roman" w:eastAsia="Times New Roman" w:hAnsi="Times New Roman" w:cs="Times New Roman"/>
          <w:sz w:val="28"/>
          <w:szCs w:val="28"/>
          <w:lang w:eastAsia="ru-RU"/>
        </w:rPr>
        <w:t>А. Развитие слогового синтеза</w:t>
      </w:r>
    </w:p>
    <w:p w:rsidR="001F387D" w:rsidRPr="001F387D" w:rsidRDefault="001F387D" w:rsidP="001F3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случае, когда семантическая </w:t>
      </w:r>
      <w:proofErr w:type="spellStart"/>
      <w:r w:rsidRPr="001F387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дислексия</w:t>
      </w:r>
      <w:proofErr w:type="spellEnd"/>
      <w:r w:rsidRPr="001F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проявляется на уровне отдельного слова при </w:t>
      </w:r>
      <w:proofErr w:type="spellStart"/>
      <w:r w:rsidRPr="001F38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послоговом</w:t>
      </w:r>
      <w:proofErr w:type="spellEnd"/>
      <w:r w:rsidRPr="001F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чтении, проводится развитие слогового синтеза.</w:t>
      </w:r>
    </w:p>
    <w:p w:rsidR="001F387D" w:rsidRPr="001F387D" w:rsidRDefault="001F387D" w:rsidP="001F3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задания по развитию слогового синтеза:</w:t>
      </w:r>
    </w:p>
    <w:p w:rsidR="001F387D" w:rsidRPr="001F387D" w:rsidRDefault="001F387D" w:rsidP="001F3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7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Назвать слово, произнесенное по отдельным звукам (</w:t>
      </w:r>
      <w:proofErr w:type="spellStart"/>
      <w:proofErr w:type="gramStart"/>
      <w:r w:rsidRPr="001F387D">
        <w:rPr>
          <w:rFonts w:ascii="Times New Roman" w:eastAsia="Times New Roman" w:hAnsi="Times New Roman" w:cs="Times New Roman"/>
          <w:sz w:val="28"/>
          <w:szCs w:val="28"/>
          <w:lang w:eastAsia="ru-RU"/>
        </w:rPr>
        <w:t>д,о</w:t>
      </w:r>
      <w:proofErr w:type="gramEnd"/>
      <w:r w:rsidRPr="001F387D">
        <w:rPr>
          <w:rFonts w:ascii="Times New Roman" w:eastAsia="Times New Roman" w:hAnsi="Times New Roman" w:cs="Times New Roman"/>
          <w:sz w:val="28"/>
          <w:szCs w:val="28"/>
          <w:lang w:eastAsia="ru-RU"/>
        </w:rPr>
        <w:t>,м</w:t>
      </w:r>
      <w:proofErr w:type="spellEnd"/>
      <w:r w:rsidRPr="001F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1F387D">
        <w:rPr>
          <w:rFonts w:ascii="Times New Roman" w:eastAsia="Times New Roman" w:hAnsi="Times New Roman" w:cs="Times New Roman"/>
          <w:sz w:val="28"/>
          <w:szCs w:val="28"/>
          <w:lang w:eastAsia="ru-RU"/>
        </w:rPr>
        <w:t>к,а,ш,а</w:t>
      </w:r>
      <w:proofErr w:type="spellEnd"/>
      <w:r w:rsidRPr="001F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1F387D">
        <w:rPr>
          <w:rFonts w:ascii="Times New Roman" w:eastAsia="Times New Roman" w:hAnsi="Times New Roman" w:cs="Times New Roman"/>
          <w:sz w:val="28"/>
          <w:szCs w:val="28"/>
          <w:lang w:eastAsia="ru-RU"/>
        </w:rPr>
        <w:t>с,у,м,к,а</w:t>
      </w:r>
      <w:proofErr w:type="spellEnd"/>
      <w:r w:rsidRPr="001F387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F387D" w:rsidRPr="001F387D" w:rsidRDefault="001F387D" w:rsidP="001F3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слитно слово, произнесенное по слогам </w:t>
      </w:r>
      <w:r w:rsidRPr="001F38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1F38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ку-</w:t>
      </w:r>
      <w:proofErr w:type="spellStart"/>
      <w:r w:rsidRPr="001F38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ры</w:t>
      </w:r>
      <w:proofErr w:type="spellEnd"/>
      <w:proofErr w:type="gramEnd"/>
      <w:r w:rsidRPr="001F38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ба-буш-ка, ба-</w:t>
      </w:r>
      <w:proofErr w:type="spellStart"/>
      <w:r w:rsidRPr="001F38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</w:t>
      </w:r>
      <w:proofErr w:type="spellEnd"/>
      <w:r w:rsidRPr="001F38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1F38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бан</w:t>
      </w:r>
      <w:proofErr w:type="spellEnd"/>
      <w:r w:rsidRPr="001F38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1F38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ско</w:t>
      </w:r>
      <w:proofErr w:type="spellEnd"/>
      <w:r w:rsidRPr="001F38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-во-</w:t>
      </w:r>
      <w:proofErr w:type="spellStart"/>
      <w:r w:rsidRPr="001F38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</w:t>
      </w:r>
      <w:proofErr w:type="spellEnd"/>
      <w:r w:rsidRPr="001F38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-да).</w:t>
      </w:r>
    </w:p>
    <w:p w:rsidR="001F387D" w:rsidRPr="001F387D" w:rsidRDefault="001F387D" w:rsidP="001F3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слово из слогов, данных в беспорядке.</w:t>
      </w:r>
    </w:p>
    <w:p w:rsidR="001F387D" w:rsidRPr="001F387D" w:rsidRDefault="001F387D" w:rsidP="001F3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слитно предложение, произнесенное по слогам </w:t>
      </w:r>
      <w:r w:rsidRPr="001F38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1F38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Де-</w:t>
      </w:r>
      <w:proofErr w:type="spellStart"/>
      <w:r w:rsidRPr="001F38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</w:t>
      </w:r>
      <w:proofErr w:type="spellEnd"/>
      <w:proofErr w:type="gramEnd"/>
      <w:r w:rsidRPr="001F38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F38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</w:t>
      </w:r>
      <w:proofErr w:type="spellEnd"/>
      <w:r w:rsidRPr="001F38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1F38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</w:t>
      </w:r>
      <w:proofErr w:type="spellEnd"/>
      <w:r w:rsidRPr="001F38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-ют во </w:t>
      </w:r>
      <w:proofErr w:type="spellStart"/>
      <w:r w:rsidRPr="001F38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дво-рё</w:t>
      </w:r>
      <w:proofErr w:type="spellEnd"/>
      <w:r w:rsidRPr="001F38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1F387D" w:rsidRPr="001F387D" w:rsidRDefault="001F387D" w:rsidP="001F3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начальном этапе работы паузы между слогами очень короткие, в дальнейшем они увеличиваются. На более поздних этапах работы паузы между слогами заполняются словами. </w:t>
      </w:r>
      <w:proofErr w:type="gramStart"/>
      <w:r w:rsidRPr="001F38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1F387D">
        <w:rPr>
          <w:rFonts w:ascii="Times New Roman" w:eastAsia="Times New Roman" w:hAnsi="Times New Roman" w:cs="Times New Roman"/>
          <w:sz w:val="28"/>
          <w:szCs w:val="28"/>
          <w:lang w:eastAsia="ru-RU"/>
        </w:rPr>
        <w:t>: "Сначала </w:t>
      </w:r>
      <w:r w:rsidRPr="001F38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де, </w:t>
      </w:r>
      <w:r w:rsidRPr="001F38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 </w:t>
      </w:r>
      <w:proofErr w:type="spellStart"/>
      <w:r w:rsidRPr="001F38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</w:t>
      </w:r>
      <w:proofErr w:type="spellEnd"/>
      <w:r w:rsidRPr="001F38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</w:t>
      </w:r>
      <w:r w:rsidRPr="001F38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 </w:t>
      </w:r>
      <w:proofErr w:type="spellStart"/>
      <w:r w:rsidRPr="001F38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</w:t>
      </w:r>
      <w:proofErr w:type="spellEnd"/>
      <w:r w:rsidRPr="001F38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F387D">
        <w:rPr>
          <w:rFonts w:ascii="Times New Roman" w:eastAsia="Times New Roman" w:hAnsi="Times New Roman" w:cs="Times New Roman"/>
          <w:sz w:val="28"/>
          <w:szCs w:val="28"/>
          <w:lang w:eastAsia="ru-RU"/>
        </w:rPr>
        <w:t>...".</w:t>
      </w:r>
    </w:p>
    <w:p w:rsidR="001F387D" w:rsidRPr="001F387D" w:rsidRDefault="001F387D" w:rsidP="001F3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7D">
        <w:rPr>
          <w:rFonts w:ascii="Times New Roman" w:eastAsia="Times New Roman" w:hAnsi="Times New Roman" w:cs="Times New Roman"/>
          <w:sz w:val="28"/>
          <w:szCs w:val="28"/>
          <w:lang w:eastAsia="ru-RU"/>
        </w:rPr>
        <w:t>Б. Методы работы над пониманием прочитанных слов, предложений и текста</w:t>
      </w:r>
    </w:p>
    <w:p w:rsidR="001F387D" w:rsidRPr="001F387D" w:rsidRDefault="001F387D" w:rsidP="001F3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7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развитием слогового синтеза и лексико-грамматического строя речи проводится уточнение понимания прочитанных слов, предложений и текста. Используются следующие задания:</w:t>
      </w:r>
    </w:p>
    <w:p w:rsidR="001F387D" w:rsidRPr="001F387D" w:rsidRDefault="001F387D" w:rsidP="001F38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Прочитать слово и показать соответствующую картинку.</w:t>
      </w:r>
    </w:p>
    <w:p w:rsidR="001F387D" w:rsidRPr="001F387D" w:rsidRDefault="001F387D" w:rsidP="001F38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7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Прочитать слово и выполнить соответствующее</w:t>
      </w:r>
    </w:p>
    <w:p w:rsidR="001F387D" w:rsidRPr="001F387D" w:rsidRDefault="001F387D" w:rsidP="001F3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действие.</w:t>
      </w:r>
    </w:p>
    <w:p w:rsidR="001F387D" w:rsidRPr="001F387D" w:rsidRDefault="001F387D" w:rsidP="001F3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 слово и ответить на вопрос.</w:t>
      </w:r>
    </w:p>
    <w:p w:rsidR="001F387D" w:rsidRPr="001F387D" w:rsidRDefault="001F387D" w:rsidP="001F3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в прочитанном предложении слово, которое отвечает на вопрос </w:t>
      </w:r>
      <w:r w:rsidRPr="001F38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кто? что? что делает? где? куда? </w:t>
      </w:r>
      <w:r w:rsidRPr="001F387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 </w:t>
      </w:r>
      <w:r w:rsidRPr="001F38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какой?</w:t>
      </w:r>
    </w:p>
    <w:p w:rsidR="001F387D" w:rsidRPr="001F387D" w:rsidRDefault="001F387D" w:rsidP="001F38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7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Прочитать предложение и показать соответствующую картинку.</w:t>
      </w:r>
    </w:p>
    <w:p w:rsidR="001F387D" w:rsidRPr="001F387D" w:rsidRDefault="001F387D" w:rsidP="001F38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7D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Прочитать предложение и ответить на вопрос по его содержанию.</w:t>
      </w:r>
    </w:p>
    <w:p w:rsidR="001F387D" w:rsidRPr="001F387D" w:rsidRDefault="001F387D" w:rsidP="001F3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предложение, воспроизведенное логопедом.</w:t>
      </w:r>
    </w:p>
    <w:p w:rsidR="001F387D" w:rsidRPr="001F387D" w:rsidRDefault="001F387D" w:rsidP="001F3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прочитанное предложение другими словами (с помощью вопросов </w:t>
      </w:r>
      <w:r w:rsidRPr="001F38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какой? где? куда? </w:t>
      </w:r>
      <w:r w:rsidRPr="001F38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др.).</w:t>
      </w:r>
    </w:p>
    <w:p w:rsidR="001F387D" w:rsidRPr="001F387D" w:rsidRDefault="001F387D" w:rsidP="001F3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7D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Повторить прочитанное предложение.</w:t>
      </w:r>
    </w:p>
    <w:p w:rsidR="001F387D" w:rsidRPr="001F387D" w:rsidRDefault="001F387D" w:rsidP="001F3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в тексте ответ на заданный вопрос.</w:t>
      </w:r>
    </w:p>
    <w:p w:rsidR="001F387D" w:rsidRPr="001F387D" w:rsidRDefault="001F387D" w:rsidP="001F3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Разложить серию сюжетных картинок в соответствии с прочитанным текстом.</w:t>
      </w:r>
    </w:p>
    <w:p w:rsidR="001F387D" w:rsidRPr="001F387D" w:rsidRDefault="001F387D" w:rsidP="001F3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из текста предложение, соответствующее сюжетной картинке.</w:t>
      </w:r>
    </w:p>
    <w:p w:rsidR="001F387D" w:rsidRPr="001F387D" w:rsidRDefault="001F387D" w:rsidP="001F3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прочтения текста найти лишнюю картинку в серии сюжетных картинок.</w:t>
      </w:r>
    </w:p>
    <w:p w:rsidR="001F387D" w:rsidRPr="001F387D" w:rsidRDefault="001F387D" w:rsidP="001F3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прочтения текста поместить сюжетную картинку на свое место в серии сюжетных картинок.</w:t>
      </w:r>
    </w:p>
    <w:p w:rsidR="001F387D" w:rsidRPr="001F387D" w:rsidRDefault="001F387D" w:rsidP="001F3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прочтения текста найти ошибку в последовательности сюжетных картинок.</w:t>
      </w:r>
    </w:p>
    <w:p w:rsidR="001F387D" w:rsidRPr="001F387D" w:rsidRDefault="001F387D" w:rsidP="001F3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ошибку в прочитанном тексте на основе правильной последовательности в серии сюжетных картинок.</w:t>
      </w:r>
    </w:p>
    <w:p w:rsidR="001F387D" w:rsidRPr="001F387D" w:rsidRDefault="001F387D" w:rsidP="001F3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деформированным текстом. Прочитав изолированные предложения, составить связный текст.</w:t>
      </w:r>
    </w:p>
    <w:p w:rsidR="001F387D" w:rsidRPr="001F387D" w:rsidRDefault="001F387D" w:rsidP="001F3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план прочитанного текста.</w:t>
      </w:r>
    </w:p>
    <w:p w:rsidR="001F387D" w:rsidRPr="001F387D" w:rsidRDefault="001F387D" w:rsidP="001F3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Пересказать прочитанный текст.</w:t>
      </w:r>
    </w:p>
    <w:p w:rsidR="001F387D" w:rsidRPr="001F387D" w:rsidRDefault="001F387D" w:rsidP="001F3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Придумать начало прочитанного текста.</w:t>
      </w:r>
    </w:p>
    <w:p w:rsidR="001F387D" w:rsidRPr="001F387D" w:rsidRDefault="001F387D" w:rsidP="001F3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Придумать конец прочитанного текста.</w:t>
      </w:r>
    </w:p>
    <w:p w:rsidR="001F387D" w:rsidRPr="001F387D" w:rsidRDefault="001F387D" w:rsidP="001F3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В. Методы работы по расширению, уточнению и систематизации словаря</w:t>
      </w:r>
    </w:p>
    <w:p w:rsidR="001F387D" w:rsidRPr="001F387D" w:rsidRDefault="001F387D" w:rsidP="001F3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устранении семантической </w:t>
      </w:r>
      <w:proofErr w:type="spellStart"/>
      <w:r w:rsidRPr="001F387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дислексии</w:t>
      </w:r>
      <w:proofErr w:type="spellEnd"/>
      <w:r w:rsidRPr="001F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важное место занимает работа над словарем ребенка. Уточнение и обогащение словаря проводится прежде всего в процессе работы над прочитанными словами, предложениями и текстами. Необходима и специальная работа по систематизации словаря.</w:t>
      </w:r>
    </w:p>
    <w:p w:rsidR="001F387D" w:rsidRPr="001F387D" w:rsidRDefault="001F387D" w:rsidP="001F3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задания по уточнению и систематизации лексики:</w:t>
      </w:r>
    </w:p>
    <w:p w:rsidR="001F387D" w:rsidRPr="001F387D" w:rsidRDefault="001F387D" w:rsidP="001F3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7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Подбор синонимов к прочитанному слову.</w:t>
      </w:r>
    </w:p>
    <w:p w:rsidR="001F387D" w:rsidRPr="001F387D" w:rsidRDefault="001F387D" w:rsidP="001F3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антонимов к прочитанному слову.</w:t>
      </w:r>
    </w:p>
    <w:p w:rsidR="001F387D" w:rsidRPr="001F387D" w:rsidRDefault="001F387D" w:rsidP="001F3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в тексте слов-синонимов или слов-антонимов.</w:t>
      </w:r>
    </w:p>
    <w:p w:rsidR="001F387D" w:rsidRPr="001F387D" w:rsidRDefault="001F387D" w:rsidP="001F3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 значений прочитанных слов.</w:t>
      </w:r>
    </w:p>
    <w:p w:rsidR="001F387D" w:rsidRPr="001F387D" w:rsidRDefault="001F387D" w:rsidP="001F3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Соотнесение прочитанного слова с обобщающим понятием </w:t>
      </w:r>
      <w:r w:rsidRPr="001F38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(огурец </w:t>
      </w:r>
      <w:r w:rsidRPr="001F38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F38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F387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овощ, </w:t>
      </w:r>
      <w:r w:rsidRPr="001F38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груша </w:t>
      </w:r>
      <w:r w:rsidRPr="001F38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F38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F387D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 и т.д.).</w:t>
      </w:r>
    </w:p>
    <w:p w:rsidR="001F387D" w:rsidRPr="001F387D" w:rsidRDefault="001F387D" w:rsidP="001F3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объема обобщающего понятия. </w:t>
      </w:r>
      <w:proofErr w:type="gramStart"/>
      <w:r w:rsidRPr="001F38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1F387D">
        <w:rPr>
          <w:rFonts w:ascii="Times New Roman" w:eastAsia="Times New Roman" w:hAnsi="Times New Roman" w:cs="Times New Roman"/>
          <w:sz w:val="28"/>
          <w:szCs w:val="28"/>
          <w:lang w:eastAsia="ru-RU"/>
        </w:rPr>
        <w:t>: "Яблоко - это фрукт. А какие еще Вы знаете фрукты?"; "Бежать - это быстро двигаться. А какие вы еще знаете слова, которые обозначают движение людей или животных?"</w:t>
      </w:r>
    </w:p>
    <w:p w:rsidR="001F387D" w:rsidRPr="001F387D" w:rsidRDefault="001F387D" w:rsidP="001F3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Придумывание нескольких глаголов к прочитанному слову-существительному. </w:t>
      </w:r>
      <w:proofErr w:type="gramStart"/>
      <w:r w:rsidRPr="001F38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1F387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1F38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дождь </w:t>
      </w:r>
      <w:r w:rsidRPr="001F387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делает? - </w:t>
      </w:r>
      <w:r w:rsidRPr="001F38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капает, моросит, идет, шумит, льет </w:t>
      </w:r>
      <w:r w:rsidRPr="001F387D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</w:p>
    <w:p w:rsidR="001F387D" w:rsidRPr="001F387D" w:rsidRDefault="001F387D" w:rsidP="001F3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определений к прочитанному слову-существительному (день какой может быть? - </w:t>
      </w:r>
      <w:r w:rsidRPr="001F38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солнечный, ветреный, пасмурный </w:t>
      </w:r>
      <w:r w:rsidRPr="001F387D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т.д.).</w:t>
      </w:r>
    </w:p>
    <w:p w:rsidR="001F387D" w:rsidRPr="001F387D" w:rsidRDefault="001F387D" w:rsidP="001F3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7D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названию животного подобрать название его детенышей или название его жилища.</w:t>
      </w:r>
    </w:p>
    <w:p w:rsidR="001F387D" w:rsidRPr="001F387D" w:rsidRDefault="001F387D" w:rsidP="001F3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родственные слова к прочитанному слову </w:t>
      </w:r>
      <w:r w:rsidRPr="001F38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(стол - столик, столовая).</w:t>
      </w:r>
    </w:p>
    <w:p w:rsidR="001F387D" w:rsidRPr="001F387D" w:rsidRDefault="001F387D" w:rsidP="001F3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7D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двум словам подобрать одно подходящее слово </w:t>
      </w:r>
      <w:r w:rsidRPr="001F38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(мальчик, ручей - бежит; ветер, дождь - шумит).</w:t>
      </w:r>
    </w:p>
    <w:p w:rsidR="001F387D" w:rsidRPr="001F387D" w:rsidRDefault="001F387D" w:rsidP="001F3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7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характеристику предмета или живого существа на основе прочитанного</w:t>
      </w:r>
    </w:p>
    <w:p w:rsidR="00F44C14" w:rsidRPr="001F387D" w:rsidRDefault="00F44C14" w:rsidP="001F38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4C14" w:rsidRPr="001F3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D3DFA"/>
    <w:multiLevelType w:val="multilevel"/>
    <w:tmpl w:val="A4BE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125CCE"/>
    <w:multiLevelType w:val="multilevel"/>
    <w:tmpl w:val="1DBC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2D"/>
    <w:rsid w:val="001F387D"/>
    <w:rsid w:val="00F44C14"/>
    <w:rsid w:val="00FF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C6E87-0BAA-4F39-A2A1-78002FF8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3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3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cp:lastPrinted>2020-11-16T07:41:00Z</cp:lastPrinted>
  <dcterms:created xsi:type="dcterms:W3CDTF">2020-11-16T07:37:00Z</dcterms:created>
  <dcterms:modified xsi:type="dcterms:W3CDTF">2020-11-16T07:42:00Z</dcterms:modified>
</cp:coreProperties>
</file>